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9355A9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БРЯНСКАЯ ОБЛАСТЬ </w:t>
      </w:r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ПОЧЕПСКИЙ </w:t>
      </w:r>
      <w:r w:rsidR="009355A9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>РАЙОН</w:t>
      </w:r>
    </w:p>
    <w:p w:rsidR="008D5DC4" w:rsidRDefault="007C1AE2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ГУЩИНСКИЙ</w:t>
      </w:r>
      <w:r w:rsidR="008D5DC4" w:rsidRPr="002E1516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5A55EE" w:rsidRPr="002E1516" w:rsidRDefault="005A55EE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5DC4" w:rsidRPr="002E1516" w:rsidRDefault="008D5DC4" w:rsidP="009355A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C16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38A">
        <w:rPr>
          <w:rFonts w:ascii="Times New Roman" w:eastAsia="Times New Roman" w:hAnsi="Times New Roman" w:cs="Times New Roman"/>
          <w:sz w:val="28"/>
          <w:szCs w:val="28"/>
        </w:rPr>
        <w:t>17.11.2023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 г.     №</w:t>
      </w:r>
      <w:r w:rsidR="004C16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38A">
        <w:rPr>
          <w:rFonts w:ascii="Times New Roman" w:eastAsia="Times New Roman" w:hAnsi="Times New Roman" w:cs="Times New Roman"/>
          <w:sz w:val="28"/>
          <w:szCs w:val="28"/>
        </w:rPr>
        <w:t>101</w:t>
      </w:r>
    </w:p>
    <w:p w:rsidR="008D5DC4" w:rsidRDefault="00BE548A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п. </w:t>
      </w:r>
      <w:r w:rsidR="007C1AE2">
        <w:rPr>
          <w:rFonts w:ascii="Times New Roman" w:eastAsia="Times New Roman" w:hAnsi="Times New Roman" w:cs="Times New Roman"/>
          <w:sz w:val="28"/>
          <w:szCs w:val="28"/>
        </w:rPr>
        <w:t>Первомайский</w:t>
      </w:r>
    </w:p>
    <w:p w:rsidR="006A2DE7" w:rsidRPr="006A2DE7" w:rsidRDefault="006A2DE7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1F35" w:rsidRPr="002E1516" w:rsidRDefault="008D5DC4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О </w:t>
      </w:r>
      <w:r w:rsidR="00E70C2D">
        <w:rPr>
          <w:rFonts w:ascii="Times New Roman" w:hAnsi="Times New Roman" w:cs="Times New Roman"/>
          <w:sz w:val="28"/>
          <w:szCs w:val="28"/>
        </w:rPr>
        <w:t>передаче полномочий контрольно-</w:t>
      </w:r>
    </w:p>
    <w:p w:rsidR="008D5DC4" w:rsidRPr="002E1516" w:rsidRDefault="00E70C2D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счетного </w:t>
      </w:r>
      <w:r w:rsidR="008D5DC4" w:rsidRPr="002E1516">
        <w:rPr>
          <w:rFonts w:ascii="Times New Roman" w:hAnsi="Times New Roman" w:cs="Times New Roman"/>
          <w:sz w:val="28"/>
          <w:szCs w:val="28"/>
        </w:rPr>
        <w:t>органа поселения</w:t>
      </w:r>
    </w:p>
    <w:p w:rsidR="008D5DC4" w:rsidRPr="002E1516" w:rsidRDefault="008D5DC4" w:rsidP="008D5DC4">
      <w:pPr>
        <w:jc w:val="both"/>
        <w:rPr>
          <w:rFonts w:ascii="Arial" w:hAnsi="Arial" w:cs="Arial"/>
        </w:rPr>
      </w:pPr>
    </w:p>
    <w:p w:rsidR="009355A9" w:rsidRDefault="008D5DC4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Arial" w:hAnsi="Arial" w:cs="Arial"/>
        </w:rPr>
        <w:t>  </w:t>
      </w:r>
      <w:r w:rsidRPr="002E1516">
        <w:rPr>
          <w:rFonts w:ascii="Arial" w:hAnsi="Arial" w:cs="Arial"/>
        </w:rPr>
        <w:tab/>
      </w:r>
      <w:r w:rsidRPr="002E1516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</w:t>
      </w:r>
      <w:r w:rsidR="001A6D8C">
        <w:rPr>
          <w:rFonts w:ascii="Times New Roman" w:hAnsi="Times New Roman" w:cs="Times New Roman"/>
          <w:sz w:val="28"/>
          <w:szCs w:val="28"/>
        </w:rPr>
        <w:t>об</w:t>
      </w:r>
      <w:r w:rsidR="00E4401C">
        <w:rPr>
          <w:rFonts w:ascii="Times New Roman" w:hAnsi="Times New Roman" w:cs="Times New Roman"/>
          <w:sz w:val="28"/>
          <w:szCs w:val="28"/>
        </w:rPr>
        <w:t>ра</w:t>
      </w:r>
      <w:r w:rsidR="00BE548A">
        <w:rPr>
          <w:rFonts w:ascii="Times New Roman" w:hAnsi="Times New Roman" w:cs="Times New Roman"/>
          <w:sz w:val="28"/>
          <w:szCs w:val="28"/>
        </w:rPr>
        <w:t xml:space="preserve">зований», Уставом </w:t>
      </w:r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r w:rsidRPr="002E1516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2E1516" w:rsidRPr="002E1516">
        <w:rPr>
          <w:rFonts w:ascii="Times New Roman" w:hAnsi="Times New Roman" w:cs="Times New Roman"/>
          <w:sz w:val="28"/>
          <w:szCs w:val="28"/>
        </w:rPr>
        <w:t xml:space="preserve">кого поселения, в целях </w:t>
      </w:r>
      <w:r w:rsidRPr="002E1516">
        <w:rPr>
          <w:rFonts w:ascii="Times New Roman" w:hAnsi="Times New Roman" w:cs="Times New Roman"/>
          <w:sz w:val="28"/>
          <w:szCs w:val="28"/>
        </w:rPr>
        <w:t xml:space="preserve"> эффективного осуществления внешнего муниципального финансового контроля,</w:t>
      </w:r>
      <w:r w:rsidR="001F717A" w:rsidRPr="002E15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5DC4" w:rsidRPr="002E1516" w:rsidRDefault="007C1AE2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сельский </w:t>
      </w:r>
      <w:r w:rsidR="000E54D0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овет народных депутатов </w:t>
      </w:r>
    </w:p>
    <w:p w:rsidR="008D5DC4" w:rsidRPr="002E1516" w:rsidRDefault="008D5DC4" w:rsidP="00935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РЕШИЛ:</w:t>
      </w:r>
    </w:p>
    <w:p w:rsidR="00235F17" w:rsidRDefault="008276D4" w:rsidP="009355A9">
      <w:pPr>
        <w:pStyle w:val="a3"/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Передать на период</w:t>
      </w:r>
      <w:r w:rsidR="00E52F1E">
        <w:rPr>
          <w:rFonts w:ascii="Times New Roman" w:hAnsi="Times New Roman"/>
          <w:sz w:val="28"/>
          <w:szCs w:val="28"/>
        </w:rPr>
        <w:t xml:space="preserve"> с 01.01.202</w:t>
      </w:r>
      <w:r w:rsidR="007018FE">
        <w:rPr>
          <w:rFonts w:ascii="Times New Roman" w:hAnsi="Times New Roman"/>
          <w:sz w:val="28"/>
          <w:szCs w:val="28"/>
        </w:rPr>
        <w:t>4</w:t>
      </w:r>
      <w:r w:rsidR="00E52F1E">
        <w:rPr>
          <w:rFonts w:ascii="Times New Roman" w:hAnsi="Times New Roman"/>
          <w:sz w:val="28"/>
          <w:szCs w:val="28"/>
        </w:rPr>
        <w:t xml:space="preserve"> г. по 31.12.202</w:t>
      </w:r>
      <w:r w:rsidR="007018FE">
        <w:rPr>
          <w:rFonts w:ascii="Times New Roman" w:hAnsi="Times New Roman"/>
          <w:sz w:val="28"/>
          <w:szCs w:val="28"/>
        </w:rPr>
        <w:t>4</w:t>
      </w:r>
      <w:r w:rsidR="00235F17" w:rsidRPr="00235F17">
        <w:rPr>
          <w:rFonts w:ascii="Times New Roman" w:hAnsi="Times New Roman"/>
          <w:sz w:val="28"/>
          <w:szCs w:val="28"/>
        </w:rPr>
        <w:t xml:space="preserve"> г. Контрольно-счетной палате Почепского муниципального района полномочия кон</w:t>
      </w:r>
      <w:r w:rsidR="00235F17">
        <w:rPr>
          <w:rFonts w:ascii="Times New Roman" w:hAnsi="Times New Roman"/>
          <w:sz w:val="28"/>
          <w:szCs w:val="28"/>
        </w:rPr>
        <w:t>тр</w:t>
      </w:r>
      <w:r w:rsidR="001A6D8C">
        <w:rPr>
          <w:rFonts w:ascii="Times New Roman" w:hAnsi="Times New Roman"/>
          <w:sz w:val="28"/>
          <w:szCs w:val="28"/>
        </w:rPr>
        <w:t>ол</w:t>
      </w:r>
      <w:r w:rsidR="00E4401C">
        <w:rPr>
          <w:rFonts w:ascii="Times New Roman" w:hAnsi="Times New Roman"/>
          <w:sz w:val="28"/>
          <w:szCs w:val="28"/>
        </w:rPr>
        <w:t>ьн</w:t>
      </w:r>
      <w:r w:rsidR="00BE548A">
        <w:rPr>
          <w:rFonts w:ascii="Times New Roman" w:hAnsi="Times New Roman"/>
          <w:sz w:val="28"/>
          <w:szCs w:val="28"/>
        </w:rPr>
        <w:t xml:space="preserve">о-счетного органа </w:t>
      </w:r>
      <w:r w:rsidR="007C1AE2">
        <w:rPr>
          <w:rFonts w:ascii="Times New Roman" w:hAnsi="Times New Roman"/>
          <w:sz w:val="28"/>
          <w:szCs w:val="28"/>
        </w:rPr>
        <w:t>Гущинского</w:t>
      </w:r>
      <w:r w:rsidR="00235F17">
        <w:rPr>
          <w:rFonts w:ascii="Times New Roman" w:hAnsi="Times New Roman"/>
          <w:sz w:val="28"/>
          <w:szCs w:val="28"/>
        </w:rPr>
        <w:t xml:space="preserve"> сельского</w:t>
      </w:r>
      <w:r w:rsidR="00235F17" w:rsidRPr="00235F17">
        <w:rPr>
          <w:rFonts w:ascii="Times New Roman" w:hAnsi="Times New Roman"/>
          <w:sz w:val="28"/>
          <w:szCs w:val="28"/>
        </w:rPr>
        <w:t xml:space="preserve"> поселения по осуществлению внешнего муниципального финансового контроля</w:t>
      </w:r>
      <w:r w:rsidR="00E70C2D">
        <w:rPr>
          <w:rFonts w:ascii="Times New Roman" w:hAnsi="Times New Roman"/>
          <w:sz w:val="28"/>
          <w:szCs w:val="28"/>
        </w:rPr>
        <w:t>.</w:t>
      </w:r>
    </w:p>
    <w:p w:rsidR="00A858E3" w:rsidRPr="00235F17" w:rsidRDefault="00235F17" w:rsidP="00235F17">
      <w:pPr>
        <w:pStyle w:val="a3"/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58E3" w:rsidRPr="00235F17">
        <w:rPr>
          <w:rFonts w:ascii="Times New Roman" w:hAnsi="Times New Roman"/>
          <w:sz w:val="28"/>
          <w:szCs w:val="28"/>
        </w:rPr>
        <w:t xml:space="preserve"> Утвердить текст соглашения </w:t>
      </w:r>
      <w:r w:rsidR="00A858E3" w:rsidRPr="00235F17">
        <w:rPr>
          <w:rFonts w:ascii="Times New Roman" w:hAnsi="Times New Roman"/>
          <w:bCs/>
          <w:spacing w:val="1"/>
          <w:sz w:val="28"/>
          <w:szCs w:val="28"/>
        </w:rPr>
        <w:t xml:space="preserve">о передаче полномочий, указанных в пункте первом настоящего решения, </w:t>
      </w:r>
      <w:r w:rsidR="00A858E3" w:rsidRPr="00235F17">
        <w:rPr>
          <w:rFonts w:ascii="Times New Roman" w:hAnsi="Times New Roman"/>
          <w:sz w:val="28"/>
          <w:szCs w:val="28"/>
        </w:rPr>
        <w:t>согласно приложению 1</w:t>
      </w:r>
      <w:r w:rsidR="00E70C2D">
        <w:rPr>
          <w:rFonts w:ascii="Times New Roman" w:hAnsi="Times New Roman"/>
          <w:sz w:val="28"/>
          <w:szCs w:val="28"/>
        </w:rPr>
        <w:t xml:space="preserve"> </w:t>
      </w:r>
      <w:r w:rsidR="00A858E3" w:rsidRPr="00235F17">
        <w:rPr>
          <w:rFonts w:ascii="Times New Roman" w:hAnsi="Times New Roman"/>
          <w:sz w:val="28"/>
          <w:szCs w:val="28"/>
        </w:rPr>
        <w:t>к настоящему решению</w:t>
      </w:r>
      <w:r w:rsidR="00DB75A1">
        <w:rPr>
          <w:rFonts w:ascii="Times New Roman" w:hAnsi="Times New Roman"/>
          <w:sz w:val="28"/>
          <w:szCs w:val="28"/>
        </w:rPr>
        <w:t>.</w:t>
      </w:r>
    </w:p>
    <w:p w:rsidR="00A858E3" w:rsidRDefault="002E1516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3</w:t>
      </w:r>
      <w:r w:rsidR="00BE548A">
        <w:rPr>
          <w:rFonts w:ascii="Times New Roman" w:hAnsi="Times New Roman" w:cs="Times New Roman"/>
          <w:sz w:val="28"/>
          <w:szCs w:val="28"/>
        </w:rPr>
        <w:t xml:space="preserve">. Поручить  главе </w:t>
      </w:r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 заключи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ть с  </w:t>
      </w:r>
      <w:proofErr w:type="spellStart"/>
      <w:r w:rsidR="00783B66" w:rsidRPr="002E1516">
        <w:rPr>
          <w:rFonts w:ascii="Times New Roman" w:hAnsi="Times New Roman" w:cs="Times New Roman"/>
          <w:sz w:val="28"/>
          <w:szCs w:val="28"/>
        </w:rPr>
        <w:t>Почепским</w:t>
      </w:r>
      <w:proofErr w:type="spellEnd"/>
      <w:r w:rsidR="00783B66" w:rsidRPr="002E1516">
        <w:rPr>
          <w:rFonts w:ascii="Times New Roman" w:hAnsi="Times New Roman" w:cs="Times New Roman"/>
          <w:sz w:val="28"/>
          <w:szCs w:val="28"/>
        </w:rPr>
        <w:t xml:space="preserve"> районным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Советом 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9355A9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>Соглашен</w:t>
      </w:r>
      <w:r w:rsidR="00E55913" w:rsidRPr="002E1516">
        <w:rPr>
          <w:rFonts w:ascii="Times New Roman" w:hAnsi="Times New Roman" w:cs="Times New Roman"/>
          <w:sz w:val="28"/>
          <w:szCs w:val="28"/>
        </w:rPr>
        <w:t>ие о пер</w:t>
      </w:r>
      <w:r w:rsidR="00934DA5" w:rsidRPr="002E1516">
        <w:rPr>
          <w:rFonts w:ascii="Times New Roman" w:hAnsi="Times New Roman" w:cs="Times New Roman"/>
          <w:sz w:val="28"/>
          <w:szCs w:val="28"/>
        </w:rPr>
        <w:t>едаче контрольно-счет</w:t>
      </w:r>
      <w:r w:rsidR="001D3BA7">
        <w:rPr>
          <w:rFonts w:ascii="Times New Roman" w:hAnsi="Times New Roman" w:cs="Times New Roman"/>
          <w:sz w:val="28"/>
          <w:szCs w:val="28"/>
        </w:rPr>
        <w:t>н</w:t>
      </w:r>
      <w:r w:rsidR="009355A9">
        <w:rPr>
          <w:rFonts w:ascii="Times New Roman" w:hAnsi="Times New Roman" w:cs="Times New Roman"/>
          <w:sz w:val="28"/>
          <w:szCs w:val="28"/>
        </w:rPr>
        <w:t>ой палате</w:t>
      </w:r>
      <w:r w:rsidR="00934DA5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Почепского муниципального района полномочий контр</w:t>
      </w:r>
      <w:r w:rsidR="001A6D8C">
        <w:rPr>
          <w:rFonts w:ascii="Times New Roman" w:hAnsi="Times New Roman" w:cs="Times New Roman"/>
          <w:sz w:val="28"/>
          <w:szCs w:val="28"/>
        </w:rPr>
        <w:t>ол</w:t>
      </w:r>
      <w:r w:rsidR="00E4401C">
        <w:rPr>
          <w:rFonts w:ascii="Times New Roman" w:hAnsi="Times New Roman" w:cs="Times New Roman"/>
          <w:sz w:val="28"/>
          <w:szCs w:val="28"/>
        </w:rPr>
        <w:t>ьн</w:t>
      </w:r>
      <w:r w:rsidR="00BE548A">
        <w:rPr>
          <w:rFonts w:ascii="Times New Roman" w:hAnsi="Times New Roman" w:cs="Times New Roman"/>
          <w:sz w:val="28"/>
          <w:szCs w:val="28"/>
        </w:rPr>
        <w:t xml:space="preserve">о-счетного органа </w:t>
      </w:r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по осуществлению внешнего муници</w:t>
      </w:r>
      <w:r w:rsidR="00727AE7">
        <w:rPr>
          <w:rFonts w:ascii="Times New Roman" w:hAnsi="Times New Roman" w:cs="Times New Roman"/>
          <w:sz w:val="28"/>
          <w:szCs w:val="28"/>
        </w:rPr>
        <w:t>пальн</w:t>
      </w:r>
      <w:r w:rsidR="00A858E3">
        <w:rPr>
          <w:rFonts w:ascii="Times New Roman" w:hAnsi="Times New Roman" w:cs="Times New Roman"/>
          <w:sz w:val="28"/>
          <w:szCs w:val="28"/>
        </w:rPr>
        <w:t>ого финансового контроля.</w:t>
      </w:r>
    </w:p>
    <w:p w:rsidR="00A858E3" w:rsidRPr="008A4725" w:rsidRDefault="00A858E3" w:rsidP="00A858E3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A4725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прилагаемый порядок предоставления</w:t>
      </w:r>
      <w:r w:rsidRPr="008A4725">
        <w:rPr>
          <w:rFonts w:ascii="Times New Roman" w:hAnsi="Times New Roman"/>
          <w:sz w:val="28"/>
          <w:szCs w:val="28"/>
        </w:rPr>
        <w:t xml:space="preserve"> 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725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бюджету Почепск</w:t>
      </w:r>
      <w:r w:rsidR="001A6D8C">
        <w:rPr>
          <w:rFonts w:ascii="Times New Roman" w:hAnsi="Times New Roman"/>
          <w:sz w:val="28"/>
          <w:szCs w:val="28"/>
        </w:rPr>
        <w:t>ог</w:t>
      </w:r>
      <w:r w:rsidR="00E4401C">
        <w:rPr>
          <w:rFonts w:ascii="Times New Roman" w:hAnsi="Times New Roman"/>
          <w:sz w:val="28"/>
          <w:szCs w:val="28"/>
        </w:rPr>
        <w:t xml:space="preserve">о </w:t>
      </w:r>
      <w:r w:rsidR="00BE548A">
        <w:rPr>
          <w:rFonts w:ascii="Times New Roman" w:hAnsi="Times New Roman"/>
          <w:sz w:val="28"/>
          <w:szCs w:val="28"/>
        </w:rPr>
        <w:t xml:space="preserve">района из бюджета </w:t>
      </w:r>
      <w:r w:rsidR="007C1AE2">
        <w:rPr>
          <w:rFonts w:ascii="Times New Roman" w:hAnsi="Times New Roman"/>
          <w:sz w:val="28"/>
          <w:szCs w:val="28"/>
        </w:rPr>
        <w:t>Гущинского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на осуществление полномочий, указанных в пункте 1 настоящего решения (п</w:t>
      </w:r>
      <w:r w:rsidRPr="008A4725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8A4725">
        <w:rPr>
          <w:rFonts w:ascii="Times New Roman" w:hAnsi="Times New Roman"/>
          <w:sz w:val="28"/>
          <w:szCs w:val="28"/>
        </w:rPr>
        <w:t xml:space="preserve"> №2</w:t>
      </w:r>
      <w:r>
        <w:rPr>
          <w:rFonts w:ascii="Times New Roman" w:hAnsi="Times New Roman"/>
          <w:sz w:val="28"/>
          <w:szCs w:val="28"/>
        </w:rPr>
        <w:t>)</w:t>
      </w:r>
      <w:r w:rsidRPr="008A4725">
        <w:rPr>
          <w:rFonts w:ascii="Times New Roman" w:hAnsi="Times New Roman"/>
          <w:sz w:val="28"/>
          <w:szCs w:val="28"/>
        </w:rPr>
        <w:t>.</w:t>
      </w:r>
    </w:p>
    <w:p w:rsidR="008D5DC4" w:rsidRPr="002E1516" w:rsidRDefault="00A858E3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8D5DC4" w:rsidRPr="002E1516">
        <w:rPr>
          <w:rFonts w:ascii="Times New Roman" w:hAnsi="Times New Roman" w:cs="Times New Roman"/>
          <w:sz w:val="28"/>
          <w:szCs w:val="28"/>
        </w:rPr>
        <w:t>.Направить настоящее решение в Почепский районный Совет народных депутатов, администрацию Почепского района.</w:t>
      </w:r>
    </w:p>
    <w:p w:rsidR="008D5DC4" w:rsidRPr="002E1516" w:rsidRDefault="008D5DC4" w:rsidP="009427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1AE2" w:rsidRDefault="00BE548A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DC4" w:rsidRDefault="008D5DC4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сельского поселения             </w:t>
      </w:r>
      <w:r w:rsidR="00FB636A">
        <w:rPr>
          <w:rFonts w:ascii="Times New Roman" w:hAnsi="Times New Roman" w:cs="Times New Roman"/>
          <w:sz w:val="28"/>
          <w:szCs w:val="28"/>
        </w:rPr>
        <w:t xml:space="preserve">  </w:t>
      </w:r>
      <w:r w:rsidR="007C1AE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9355A9" w:rsidRDefault="009355A9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5FBD" w:rsidRDefault="00BB5FBD" w:rsidP="002E15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6DCE" w:rsidRPr="00BD6DCE" w:rsidRDefault="00BD6DCE" w:rsidP="00BD6DCE">
      <w:pPr>
        <w:shd w:val="clear" w:color="auto" w:fill="FFFFFF"/>
        <w:spacing w:line="317" w:lineRule="exact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lastRenderedPageBreak/>
        <w:t>С О Г Л А Ш Е Н И 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о передаче полномочий контрольно-счетного органа поселения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(ввиду его отсутствия) по осуществлению внешнего муниципального финансового контроля Контрольно-счетной палате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Почепского района</w:t>
      </w:r>
    </w:p>
    <w:p w:rsidR="00BD6DCE" w:rsidRDefault="00BD6DCE" w:rsidP="00BD6DCE">
      <w:pPr>
        <w:shd w:val="clear" w:color="auto" w:fill="FFFFFF"/>
        <w:tabs>
          <w:tab w:val="left" w:leader="underscore" w:pos="3845"/>
        </w:tabs>
        <w:spacing w:before="317"/>
        <w:ind w:left="49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                                                </w:t>
      </w:r>
      <w:r w:rsidR="00E52F1E">
        <w:rPr>
          <w:rFonts w:ascii="Times New Roman" w:hAnsi="Times New Roman" w:cs="Times New Roman"/>
          <w:sz w:val="28"/>
          <w:szCs w:val="28"/>
        </w:rPr>
        <w:t>____________ 202</w:t>
      </w:r>
      <w:r w:rsidR="007018FE">
        <w:rPr>
          <w:rFonts w:ascii="Times New Roman" w:hAnsi="Times New Roman" w:cs="Times New Roman"/>
          <w:sz w:val="28"/>
          <w:szCs w:val="28"/>
        </w:rPr>
        <w:t>3</w:t>
      </w:r>
      <w:r w:rsidR="008276D4">
        <w:rPr>
          <w:rFonts w:ascii="Times New Roman" w:hAnsi="Times New Roman" w:cs="Times New Roman"/>
          <w:sz w:val="28"/>
          <w:szCs w:val="28"/>
        </w:rPr>
        <w:t xml:space="preserve"> </w:t>
      </w:r>
      <w:r w:rsidRPr="00BD6DCE">
        <w:rPr>
          <w:rFonts w:ascii="Times New Roman" w:hAnsi="Times New Roman" w:cs="Times New Roman"/>
          <w:sz w:val="28"/>
          <w:szCs w:val="28"/>
        </w:rPr>
        <w:t>г</w:t>
      </w:r>
    </w:p>
    <w:p w:rsidR="00BD6DCE" w:rsidRPr="00BD6DCE" w:rsidRDefault="00BD6DCE" w:rsidP="00BD6D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BD6DCE">
        <w:rPr>
          <w:rFonts w:ascii="Times New Roman" w:hAnsi="Times New Roman" w:cs="Times New Roman"/>
          <w:sz w:val="24"/>
          <w:szCs w:val="24"/>
        </w:rPr>
        <w:t>целях реализации абзаца четвертого статьи 264.4 Бюджетного кодека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</w:t>
      </w:r>
      <w:r>
        <w:rPr>
          <w:rFonts w:ascii="Times New Roman" w:hAnsi="Times New Roman" w:cs="Times New Roman"/>
          <w:sz w:val="24"/>
          <w:szCs w:val="24"/>
        </w:rPr>
        <w:t>го к</w:t>
      </w:r>
      <w:r w:rsidR="00E94E4A">
        <w:rPr>
          <w:rFonts w:ascii="Times New Roman" w:hAnsi="Times New Roman" w:cs="Times New Roman"/>
          <w:sz w:val="24"/>
          <w:szCs w:val="24"/>
        </w:rPr>
        <w:t xml:space="preserve">онтроля поселения,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 w:rsidR="00E94E4A">
        <w:rPr>
          <w:rFonts w:ascii="Times New Roman" w:hAnsi="Times New Roman" w:cs="Times New Roman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сельский Совет народный де</w:t>
      </w:r>
      <w:r w:rsidR="00E94E4A">
        <w:rPr>
          <w:rFonts w:ascii="Times New Roman" w:hAnsi="Times New Roman" w:cs="Times New Roman"/>
          <w:sz w:val="24"/>
          <w:szCs w:val="24"/>
        </w:rPr>
        <w:t xml:space="preserve">путатов в лице Главы </w:t>
      </w:r>
      <w:r w:rsidR="007C1AE2">
        <w:rPr>
          <w:rFonts w:ascii="Times New Roman" w:hAnsi="Times New Roman" w:cs="Times New Roman"/>
          <w:sz w:val="24"/>
          <w:szCs w:val="24"/>
        </w:rPr>
        <w:t>Гущинского</w:t>
      </w:r>
      <w:r w:rsidRPr="00BD6DCE">
        <w:rPr>
          <w:rFonts w:ascii="Times New Roman" w:hAnsi="Times New Roman" w:cs="Times New Roman"/>
          <w:sz w:val="24"/>
          <w:szCs w:val="24"/>
        </w:rPr>
        <w:t xml:space="preserve"> сельского посе</w:t>
      </w:r>
      <w:r w:rsidR="00E94E4A">
        <w:rPr>
          <w:rFonts w:ascii="Times New Roman" w:hAnsi="Times New Roman" w:cs="Times New Roman"/>
          <w:sz w:val="24"/>
          <w:szCs w:val="24"/>
        </w:rPr>
        <w:t>ления</w:t>
      </w:r>
      <w:r w:rsidR="007C1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Торопынина</w:t>
      </w:r>
      <w:proofErr w:type="spellEnd"/>
      <w:r w:rsidR="007C1AE2">
        <w:rPr>
          <w:rFonts w:ascii="Times New Roman" w:hAnsi="Times New Roman" w:cs="Times New Roman"/>
          <w:sz w:val="24"/>
          <w:szCs w:val="24"/>
        </w:rPr>
        <w:t xml:space="preserve"> Юрия Николаевича</w:t>
      </w:r>
      <w:r w:rsidRPr="00BD6DCE">
        <w:rPr>
          <w:rFonts w:ascii="Times New Roman" w:hAnsi="Times New Roman" w:cs="Times New Roman"/>
          <w:sz w:val="24"/>
          <w:szCs w:val="24"/>
        </w:rPr>
        <w:t>, действующего на основании Устава поселения, Совет народных депутатов Почепского района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лице председателя ____________________</w:t>
      </w:r>
      <w:r w:rsidRPr="00BD6DCE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муниципального района, и </w:t>
      </w:r>
      <w:r w:rsidRPr="00BD6DCE">
        <w:rPr>
          <w:rFonts w:ascii="Times New Roman" w:hAnsi="Times New Roman" w:cs="Times New Roman"/>
          <w:bCs/>
          <w:sz w:val="24"/>
          <w:szCs w:val="24"/>
        </w:rPr>
        <w:t xml:space="preserve">Контрольно-счетная палата </w:t>
      </w:r>
      <w:r w:rsidRPr="00BD6DCE">
        <w:rPr>
          <w:rFonts w:ascii="Times New Roman" w:hAnsi="Times New Roman" w:cs="Times New Roman"/>
          <w:sz w:val="24"/>
          <w:szCs w:val="24"/>
        </w:rPr>
        <w:t>Почепского района</w:t>
      </w:r>
      <w:r w:rsidRPr="00BD6DCE">
        <w:rPr>
          <w:rFonts w:ascii="Times New Roman" w:hAnsi="Times New Roman" w:cs="Times New Roman"/>
          <w:bCs/>
          <w:sz w:val="24"/>
          <w:szCs w:val="24"/>
        </w:rPr>
        <w:t>,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в лице предсе</w:t>
      </w:r>
      <w:r>
        <w:rPr>
          <w:rFonts w:ascii="Times New Roman" w:hAnsi="Times New Roman" w:cs="Times New Roman"/>
          <w:sz w:val="24"/>
          <w:szCs w:val="24"/>
        </w:rPr>
        <w:t>дателя _________________</w:t>
      </w:r>
      <w:r w:rsidRPr="00BD6DCE">
        <w:rPr>
          <w:rFonts w:ascii="Times New Roman" w:hAnsi="Times New Roman" w:cs="Times New Roman"/>
          <w:sz w:val="24"/>
          <w:szCs w:val="24"/>
        </w:rPr>
        <w:t>, действующей на основании Положения о контрольно-счетной палате,  далее именуемые стороны, заключили настоящее трехстороннее соглашение о нижеследующем: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5"/>
          <w:sz w:val="24"/>
          <w:szCs w:val="24"/>
        </w:rPr>
      </w:pPr>
      <w:r w:rsidRPr="00BD6DCE">
        <w:rPr>
          <w:rFonts w:ascii="Times New Roman" w:hAnsi="Times New Roman" w:cs="Times New Roman"/>
          <w:b/>
          <w:spacing w:val="5"/>
          <w:sz w:val="24"/>
          <w:szCs w:val="24"/>
        </w:rPr>
        <w:t>1.</w:t>
      </w:r>
      <w:r w:rsidRPr="00BD6DC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5"/>
          <w:sz w:val="24"/>
          <w:szCs w:val="24"/>
        </w:rPr>
        <w:t>Предмет соглашения</w:t>
      </w:r>
    </w:p>
    <w:p w:rsidR="00BD6DCE" w:rsidRPr="00BD6DCE" w:rsidRDefault="00BD6DCE" w:rsidP="00BB5FBD">
      <w:pPr>
        <w:widowControl w:val="0"/>
        <w:numPr>
          <w:ilvl w:val="0"/>
          <w:numId w:val="2"/>
        </w:numPr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Предметом настоящего соглашения является передача Контрольно-счетной палате муниципального района полномочий контрольно-счетного органа поселения (ввиду его отсутствия) по осуществлению внешнего муниципального финансового контроля, а так же  иные полномочия в сфере внешнего муниципального финансового контроля, установленные федеральными законами, законами Брянской области, уставом и иными нормативными правовыми актами Совета народных депутатов поселения.</w:t>
      </w:r>
    </w:p>
    <w:p w:rsidR="00BD6DCE" w:rsidRPr="00BD6DCE" w:rsidRDefault="00BD6DCE" w:rsidP="00BB5FBD">
      <w:pPr>
        <w:shd w:val="clear" w:color="auto" w:fill="FFFFFF"/>
        <w:tabs>
          <w:tab w:val="left" w:pos="116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1.2. Внешняя проверка годового отчета об исполнении бюджета поселения и экспертиза проектов бюджета поселения ежегодно включаются в план работы Контрольно-счетной палаты муниципального района.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1.3. Другие контрольные и экспертно-аналитические мероприятия включаются в план работы Контрольно-счетной палаты муниципального района на основании предложений органов местного самоуправления поселения, представляемых в установленные сроки, отдельным разделом (подразделом) плана работы Контрольно-счетной палаты муниципального района.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4"/>
          <w:sz w:val="24"/>
          <w:szCs w:val="24"/>
        </w:rPr>
        <w:t>2. Права и обязанности сторон</w:t>
      </w:r>
    </w:p>
    <w:p w:rsidR="00BB5FBD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>2.1. Совет народных депутатов Почепского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2.1.1. предусматривает в муниципальных правовых актах полномочия Контрольно-счетной палаты муниципального района по исполнению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27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2.1.2. устанавливает штатную численность Контрольно-счетной палаты муниципального района с учетом необходимости исполнения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2.1.3. получает от Контрольно-счетной палаты муниципального района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2.2.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Контрольно-счетная палата Почепского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>2.2.1. включает в планы своей работы: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иные контрольные и экспертно-аналитические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2.2.3. в порядке подготовки к внешней проверке годового отчета об исполнении бюджета поселения в течение соответствующего года вправе осуществлять мероприятия по контролю за исполнением бюджета поселения и использованием средств указанного бюджета;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2.2.6. направляет отчеты и заключения по результатам проведенных мероприятий Совету народных депутатов поселения;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2.2.7. вправе при необходимости направлять указанные материалы иным государственным органам;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2.2.8. вправе размещать информацию о проведенных мероприятиях на официальном сайте Контрольно-счетной палаты муниципального района в сети «Интернет»;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2.2.9. направляет представления и 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2.2.10. при выявлении возможности по совершенствованию бюджетного процесса, порядка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BD6DCE" w:rsidRPr="00BD6DCE" w:rsidRDefault="00BD6DCE" w:rsidP="00BB5FBD">
      <w:pPr>
        <w:shd w:val="clear" w:color="auto" w:fill="FFFFFF"/>
        <w:tabs>
          <w:tab w:val="left" w:pos="177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2.2.11. в случае возникновения препятствий для исполнения предусмотренных настоящим Соглашением полномочий, может обращаться в Совет народных депутатов поселения с предложениями по их устранению;</w:t>
      </w:r>
    </w:p>
    <w:p w:rsidR="00BD6DCE" w:rsidRPr="00BD6DCE" w:rsidRDefault="00BD6DCE" w:rsidP="00BB5FBD">
      <w:pPr>
        <w:shd w:val="clear" w:color="auto" w:fill="FFFFFF"/>
        <w:tabs>
          <w:tab w:val="left" w:pos="152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2.2.12. предоставляет Совету народных депутатов поселения в срок, не позднее 01 апреля  года следующего за отчетным, ежегодную информацию об исполнении полномочий, переданных по настоящему Соглашению;</w:t>
      </w:r>
    </w:p>
    <w:p w:rsidR="00BD6DCE" w:rsidRPr="00BD6DCE" w:rsidRDefault="00BD6DCE" w:rsidP="00BB5FBD">
      <w:pPr>
        <w:shd w:val="clear" w:color="auto" w:fill="FFFFFF"/>
        <w:tabs>
          <w:tab w:val="left" w:pos="163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2.2.13. вправе приостановить либо прекратить исполнение полномочий, преданных по настоящему Соглашению, в случае принятия Советом народных депутатов муниципального района соответствующего решения.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2.3.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Совет народных депутатов поселения:</w:t>
      </w:r>
    </w:p>
    <w:p w:rsidR="00BD6DCE" w:rsidRPr="00BD6DCE" w:rsidRDefault="00BD6DCE" w:rsidP="00BB5FBD">
      <w:pPr>
        <w:shd w:val="clear" w:color="auto" w:fill="FFFFFF"/>
        <w:tabs>
          <w:tab w:val="left" w:pos="1603"/>
          <w:tab w:val="left" w:pos="7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2.3.1. направляет в Контрольно-счетную палату Почепского района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способам их проведения, проверяемым органам и организациям;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2.3.2. рассматривает отчеты и заключения Контрольно-счетной палаты Почепского района по результатам проведения контрольных и экспертно-аналитических мероприятий;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>2.3.3. рассматривает обращения Контрольно-счетной палаты Почепского района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BD6DCE" w:rsidRPr="00BD6DCE" w:rsidRDefault="00BD6DCE" w:rsidP="00BB5FBD">
      <w:pPr>
        <w:shd w:val="clear" w:color="auto" w:fill="FFFFFF"/>
        <w:tabs>
          <w:tab w:val="left" w:pos="141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2.3.4. получает отчеты и информацию об исполнении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3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2.3.5. имеет право опубликовывать информацию о проведенных Контрольно-счетной палатой Почепского района в соответствии с настоящим Соглашением мероприятиях в средствах массовой информации поселения.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3. Срок действия соглашения</w:t>
      </w:r>
    </w:p>
    <w:p w:rsidR="00BD6DCE" w:rsidRPr="00BD6DCE" w:rsidRDefault="00BD6DCE" w:rsidP="00BD6DCE">
      <w:pPr>
        <w:shd w:val="clear" w:color="auto" w:fill="FFFFFF"/>
        <w:tabs>
          <w:tab w:val="left" w:pos="1056"/>
        </w:tabs>
        <w:ind w:firstLine="1338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pacing w:val="2"/>
          <w:sz w:val="24"/>
          <w:szCs w:val="24"/>
        </w:rPr>
        <w:t>Соглашение заключено сроком на один год.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9"/>
          <w:sz w:val="24"/>
          <w:szCs w:val="24"/>
        </w:rPr>
        <w:t>4.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Ответственность сторон</w:t>
      </w:r>
    </w:p>
    <w:p w:rsidR="00BD6DCE" w:rsidRPr="00BD6DCE" w:rsidRDefault="00BD6DCE" w:rsidP="00BB5FBD">
      <w:pPr>
        <w:shd w:val="clear" w:color="auto" w:fill="FFFFFF"/>
        <w:tabs>
          <w:tab w:val="left" w:pos="12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федеральным законодательством, законодательством Брянской области и настоящим Соглашением.</w:t>
      </w:r>
    </w:p>
    <w:p w:rsidR="00BD6DCE" w:rsidRPr="00BD6DCE" w:rsidRDefault="00BD6DCE" w:rsidP="00BB5FBD">
      <w:pPr>
        <w:shd w:val="clear" w:color="auto" w:fill="FFFFFF"/>
        <w:tabs>
          <w:tab w:val="left" w:pos="12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4.2. Ответственность сторон не наступает, если неисполнение или ненадлежащее исполнение обязанностей допущено в связи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заключено настоящее Соглашение.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8"/>
          <w:sz w:val="24"/>
          <w:szCs w:val="24"/>
        </w:rPr>
        <w:t>5.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Заключительные положения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5.1. Настоящее Соглашение вступает в силу с момента его подписания сторонами.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D6DCE">
        <w:rPr>
          <w:rFonts w:ascii="Times New Roman" w:hAnsi="Times New Roman" w:cs="Times New Roman"/>
          <w:spacing w:val="-2"/>
          <w:sz w:val="24"/>
          <w:szCs w:val="24"/>
        </w:rPr>
        <w:t>5.2.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5.3. Действие настоящего Соглашения может быть прекращено досрочно по соглашению сторон, либо по письменной инициативе одной из сторон в случае возникшей в соответствии с законодательством невозможностью исполнения ею предусмотренных настоящим Соглашением полномочий.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5.4.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5.6.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Подписи сторон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83" w:type="dxa"/>
        <w:tblInd w:w="-999" w:type="dxa"/>
        <w:tblLook w:val="01E0" w:firstRow="1" w:lastRow="1" w:firstColumn="1" w:lastColumn="1" w:noHBand="0" w:noVBand="0"/>
      </w:tblPr>
      <w:tblGrid>
        <w:gridCol w:w="4196"/>
        <w:gridCol w:w="3485"/>
        <w:gridCol w:w="3402"/>
      </w:tblGrid>
      <w:tr w:rsidR="005B1C8C" w:rsidRPr="005B1C8C" w:rsidTr="00984C9A">
        <w:tc>
          <w:tcPr>
            <w:tcW w:w="4196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Совет народных депутатов Почепского района</w:t>
            </w:r>
          </w:p>
        </w:tc>
        <w:tc>
          <w:tcPr>
            <w:tcW w:w="3485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Контрольно-счетная палата Почепского района</w:t>
            </w:r>
          </w:p>
        </w:tc>
        <w:tc>
          <w:tcPr>
            <w:tcW w:w="3402" w:type="dxa"/>
            <w:hideMark/>
          </w:tcPr>
          <w:p w:rsidR="005B1C8C" w:rsidRPr="005B1C8C" w:rsidRDefault="007C1AE2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b/>
                <w:sz w:val="18"/>
                <w:szCs w:val="18"/>
                <w:lang w:eastAsia="en-US"/>
              </w:rPr>
              <w:t>Гущинский</w:t>
            </w:r>
            <w:proofErr w:type="spellEnd"/>
            <w:r w:rsidR="008275AC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5B1C8C" w:rsidRPr="005B1C8C">
              <w:rPr>
                <w:b/>
                <w:sz w:val="18"/>
                <w:szCs w:val="18"/>
                <w:lang w:eastAsia="en-US"/>
              </w:rPr>
              <w:t xml:space="preserve">сельский Совет народных депутатов </w:t>
            </w:r>
          </w:p>
        </w:tc>
      </w:tr>
      <w:tr w:rsidR="005B1C8C" w:rsidRPr="005B1C8C" w:rsidTr="00984C9A">
        <w:tc>
          <w:tcPr>
            <w:tcW w:w="4196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  <w:tc>
          <w:tcPr>
            <w:tcW w:w="3485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КСП</w:t>
            </w:r>
          </w:p>
        </w:tc>
        <w:tc>
          <w:tcPr>
            <w:tcW w:w="3402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</w:tr>
    </w:tbl>
    <w:p w:rsidR="005B1C8C" w:rsidRPr="005B1C8C" w:rsidRDefault="005B1C8C" w:rsidP="005B1C8C">
      <w:pPr>
        <w:shd w:val="clear" w:color="auto" w:fill="FFFFFF"/>
        <w:rPr>
          <w:rFonts w:eastAsia="Times New Roman"/>
          <w:sz w:val="18"/>
          <w:szCs w:val="18"/>
        </w:rPr>
      </w:pPr>
      <w:r w:rsidRPr="005B1C8C">
        <w:rPr>
          <w:sz w:val="18"/>
          <w:szCs w:val="18"/>
        </w:rPr>
        <w:t xml:space="preserve">            _________                                            </w:t>
      </w:r>
      <w:r>
        <w:rPr>
          <w:sz w:val="18"/>
          <w:szCs w:val="18"/>
        </w:rPr>
        <w:t xml:space="preserve">                  </w:t>
      </w:r>
      <w:r w:rsidRPr="005B1C8C">
        <w:rPr>
          <w:sz w:val="18"/>
          <w:szCs w:val="18"/>
        </w:rPr>
        <w:t xml:space="preserve"> _____                     </w:t>
      </w:r>
      <w:r>
        <w:rPr>
          <w:sz w:val="18"/>
          <w:szCs w:val="18"/>
        </w:rPr>
        <w:t xml:space="preserve">                                                                      </w:t>
      </w:r>
      <w:r w:rsidRPr="005B1C8C">
        <w:rPr>
          <w:sz w:val="18"/>
          <w:szCs w:val="18"/>
        </w:rPr>
        <w:t xml:space="preserve">    _______   </w:t>
      </w:r>
    </w:p>
    <w:p w:rsidR="005B1C8C" w:rsidRPr="005B1C8C" w:rsidRDefault="005B1C8C" w:rsidP="005B1C8C">
      <w:pPr>
        <w:shd w:val="clear" w:color="auto" w:fill="FFFFFF"/>
        <w:rPr>
          <w:sz w:val="18"/>
          <w:szCs w:val="18"/>
        </w:rPr>
      </w:pPr>
      <w:r w:rsidRPr="005B1C8C">
        <w:rPr>
          <w:sz w:val="18"/>
          <w:szCs w:val="18"/>
        </w:rPr>
        <w:t xml:space="preserve">                      МП                                                                                         </w:t>
      </w:r>
      <w:proofErr w:type="spellStart"/>
      <w:r w:rsidRPr="005B1C8C">
        <w:rPr>
          <w:sz w:val="18"/>
          <w:szCs w:val="18"/>
        </w:rPr>
        <w:t>МП</w:t>
      </w:r>
      <w:proofErr w:type="spellEnd"/>
      <w:r w:rsidRPr="005B1C8C">
        <w:rPr>
          <w:sz w:val="18"/>
          <w:szCs w:val="18"/>
        </w:rPr>
        <w:t xml:space="preserve">                                                                                   </w:t>
      </w:r>
      <w:proofErr w:type="spellStart"/>
      <w:r w:rsidRPr="005B1C8C">
        <w:rPr>
          <w:sz w:val="18"/>
          <w:szCs w:val="18"/>
        </w:rPr>
        <w:t>МП</w:t>
      </w:r>
      <w:proofErr w:type="spellEnd"/>
    </w:p>
    <w:p w:rsidR="005B1C8C" w:rsidRDefault="005B1C8C" w:rsidP="005B1C8C">
      <w:pPr>
        <w:shd w:val="clear" w:color="auto" w:fill="FFFFFF"/>
        <w:rPr>
          <w:sz w:val="16"/>
          <w:szCs w:val="16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Pr="00BB5FBD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предоставления иных межбюджетных трансфертов передаваемых бюджету Почепского района </w:t>
      </w:r>
      <w:r w:rsidR="00BE548A">
        <w:rPr>
          <w:rFonts w:ascii="Times New Roman" w:hAnsi="Times New Roman"/>
          <w:b/>
          <w:sz w:val="24"/>
          <w:szCs w:val="24"/>
        </w:rPr>
        <w:t xml:space="preserve">из бюджета </w:t>
      </w:r>
      <w:r w:rsidR="007C1AE2">
        <w:rPr>
          <w:rFonts w:ascii="Times New Roman" w:hAnsi="Times New Roman"/>
          <w:b/>
          <w:sz w:val="24"/>
          <w:szCs w:val="24"/>
        </w:rPr>
        <w:t>Гущинского</w:t>
      </w:r>
      <w:r>
        <w:rPr>
          <w:rFonts w:ascii="Times New Roman" w:hAnsi="Times New Roman"/>
          <w:b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b/>
          <w:sz w:val="24"/>
          <w:szCs w:val="24"/>
        </w:rPr>
        <w:t xml:space="preserve"> поселения на осуществления полномочия по осуществлению </w:t>
      </w:r>
      <w:r>
        <w:rPr>
          <w:rFonts w:ascii="Times New Roman" w:hAnsi="Times New Roman"/>
          <w:b/>
          <w:sz w:val="24"/>
          <w:szCs w:val="24"/>
        </w:rPr>
        <w:t xml:space="preserve">внешнего </w:t>
      </w:r>
      <w:r w:rsidRPr="00BB5FBD">
        <w:rPr>
          <w:rFonts w:ascii="Times New Roman" w:hAnsi="Times New Roman"/>
          <w:b/>
          <w:sz w:val="24"/>
          <w:szCs w:val="24"/>
        </w:rPr>
        <w:t>муниципального финансового контроля</w:t>
      </w:r>
    </w:p>
    <w:p w:rsidR="00BB5FBD" w:rsidRPr="00BB5FBD" w:rsidRDefault="00BB5FBD" w:rsidP="00BB5FBD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1. Порядок предоставления иных межбюджетных трансфертов бюджету Почепского муниципального района </w:t>
      </w:r>
      <w:r w:rsidR="00BE548A">
        <w:rPr>
          <w:rFonts w:ascii="Times New Roman" w:hAnsi="Times New Roman"/>
          <w:sz w:val="24"/>
          <w:szCs w:val="24"/>
        </w:rPr>
        <w:t xml:space="preserve">из бюджета </w:t>
      </w:r>
      <w:r w:rsidR="007C1AE2">
        <w:rPr>
          <w:rFonts w:ascii="Times New Roman" w:hAnsi="Times New Roman"/>
          <w:sz w:val="24"/>
          <w:szCs w:val="24"/>
        </w:rPr>
        <w:t>Гущинского</w:t>
      </w:r>
      <w:r>
        <w:rPr>
          <w:rFonts w:ascii="Times New Roman" w:hAnsi="Times New Roman"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sz w:val="24"/>
          <w:szCs w:val="24"/>
        </w:rPr>
        <w:t xml:space="preserve"> поселения (далее - поселение) на осуществление полномочий контрольно-счетного органа поселения по осуществлению внешнего муниципального финансового контроля (далее – Порядок) разработан в целях установления методики расчета, порядка перечисления указанных межбюджетных трансфертов и использования средств бюджета поселения, направляемых на финансовое обеспечение осуществления переданных полномочий.</w:t>
      </w:r>
    </w:p>
    <w:p w:rsidR="00BB5FBD" w:rsidRPr="00BB5FBD" w:rsidRDefault="00BB5FBD" w:rsidP="00BB5F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2. 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предусматриваются в бюджете поселения на очередной финансовый год в объеме, утвержденном решением о бюджете поселения на очередной финансовый год  и предоставляются за счет собственных доходов бюджета поселения на основании заключенного соглашения между</w:t>
      </w:r>
      <w:r w:rsidR="009355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5A9">
        <w:rPr>
          <w:rFonts w:ascii="Times New Roman" w:hAnsi="Times New Roman"/>
          <w:sz w:val="24"/>
          <w:szCs w:val="24"/>
        </w:rPr>
        <w:t>Гущин</w:t>
      </w:r>
      <w:r w:rsidR="00BE548A">
        <w:rPr>
          <w:rFonts w:ascii="Times New Roman" w:hAnsi="Times New Roman"/>
          <w:sz w:val="24"/>
          <w:szCs w:val="24"/>
        </w:rPr>
        <w:t>ским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</w:t>
      </w:r>
      <w:r w:rsidR="00E70C2D">
        <w:rPr>
          <w:rFonts w:ascii="Times New Roman" w:hAnsi="Times New Roman"/>
          <w:sz w:val="24"/>
          <w:szCs w:val="24"/>
        </w:rPr>
        <w:t>ским С</w:t>
      </w:r>
      <w:r w:rsidR="005B1C8C">
        <w:rPr>
          <w:rFonts w:ascii="Times New Roman" w:hAnsi="Times New Roman"/>
          <w:sz w:val="24"/>
          <w:szCs w:val="24"/>
        </w:rPr>
        <w:t>оветом народных депутатов</w:t>
      </w:r>
      <w:r w:rsidRPr="00BB5FBD">
        <w:rPr>
          <w:rFonts w:ascii="Times New Roman" w:hAnsi="Times New Roman"/>
          <w:bCs/>
          <w:sz w:val="24"/>
          <w:szCs w:val="24"/>
        </w:rPr>
        <w:t xml:space="preserve">, </w:t>
      </w:r>
      <w:r w:rsidRPr="00BB5FBD">
        <w:rPr>
          <w:rFonts w:ascii="Times New Roman" w:hAnsi="Times New Roman"/>
          <w:sz w:val="24"/>
          <w:szCs w:val="24"/>
        </w:rPr>
        <w:t>Совет</w:t>
      </w:r>
      <w:r w:rsidR="00E70C2D">
        <w:rPr>
          <w:rFonts w:ascii="Times New Roman" w:hAnsi="Times New Roman"/>
          <w:sz w:val="24"/>
          <w:szCs w:val="24"/>
        </w:rPr>
        <w:t xml:space="preserve">ом </w:t>
      </w:r>
      <w:r w:rsidRPr="00BB5FBD">
        <w:rPr>
          <w:rFonts w:ascii="Times New Roman" w:hAnsi="Times New Roman"/>
          <w:sz w:val="24"/>
          <w:szCs w:val="24"/>
        </w:rPr>
        <w:t xml:space="preserve"> народных депутатов Почепского района</w:t>
      </w:r>
      <w:r w:rsidRPr="00BB5FB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 xml:space="preserve">и </w:t>
      </w:r>
      <w:r w:rsidRPr="00BB5FBD">
        <w:rPr>
          <w:rFonts w:ascii="Times New Roman" w:hAnsi="Times New Roman"/>
          <w:bCs/>
          <w:sz w:val="24"/>
          <w:szCs w:val="24"/>
        </w:rPr>
        <w:t xml:space="preserve">Контрольно-счетной палатой </w:t>
      </w:r>
      <w:r w:rsidRPr="00BB5FBD">
        <w:rPr>
          <w:rFonts w:ascii="Times New Roman" w:hAnsi="Times New Roman"/>
          <w:sz w:val="24"/>
          <w:szCs w:val="24"/>
        </w:rPr>
        <w:t xml:space="preserve">Почепского района.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3. 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перечисляютс</w:t>
      </w:r>
      <w:r w:rsidR="005B1C8C">
        <w:rPr>
          <w:rFonts w:ascii="Times New Roman" w:hAnsi="Times New Roman"/>
          <w:sz w:val="24"/>
          <w:szCs w:val="24"/>
        </w:rPr>
        <w:t>я в районный бюджет Почепского</w:t>
      </w:r>
      <w:r w:rsidRPr="00BB5FBD">
        <w:rPr>
          <w:rFonts w:ascii="Times New Roman" w:hAnsi="Times New Roman"/>
          <w:sz w:val="24"/>
          <w:szCs w:val="24"/>
        </w:rPr>
        <w:t xml:space="preserve"> муниципального района едино</w:t>
      </w:r>
      <w:r w:rsidR="00486D46">
        <w:rPr>
          <w:rFonts w:ascii="Times New Roman" w:hAnsi="Times New Roman"/>
          <w:sz w:val="24"/>
          <w:szCs w:val="24"/>
        </w:rPr>
        <w:t>временн</w:t>
      </w:r>
      <w:r w:rsidR="00E52F1E">
        <w:rPr>
          <w:rFonts w:ascii="Times New Roman" w:hAnsi="Times New Roman"/>
          <w:sz w:val="24"/>
          <w:szCs w:val="24"/>
        </w:rPr>
        <w:t>о не позднее 01 июля 202</w:t>
      </w:r>
      <w:r w:rsidR="007018FE">
        <w:rPr>
          <w:rFonts w:ascii="Times New Roman" w:hAnsi="Times New Roman"/>
          <w:sz w:val="24"/>
          <w:szCs w:val="24"/>
        </w:rPr>
        <w:t>4</w:t>
      </w:r>
      <w:r w:rsidRPr="00BB5FBD">
        <w:rPr>
          <w:rFonts w:ascii="Times New Roman" w:hAnsi="Times New Roman"/>
          <w:sz w:val="24"/>
          <w:szCs w:val="24"/>
        </w:rPr>
        <w:t xml:space="preserve"> года  в установленном размере.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4.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</w:t>
      </w:r>
      <w:r w:rsidRPr="00BB5F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>определяется по формуле: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V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mt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r w:rsidRPr="00BB5FBD">
        <w:rPr>
          <w:rFonts w:ascii="Times New Roman" w:hAnsi="Times New Roman"/>
          <w:sz w:val="24"/>
          <w:szCs w:val="24"/>
          <w:lang w:val="en-US"/>
        </w:rPr>
        <w:t>x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>, где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proofErr w:type="spellEnd"/>
      <w:r w:rsidRPr="00BB5FB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 xml:space="preserve">-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контроля,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- коэффициент объема работ, определяется как отношение  общих прогнозных расходов поселения к общей прогнозной сумме расходов консолидированного бюджета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5. </w:t>
      </w:r>
      <w:r w:rsidRPr="00BB5FBD">
        <w:rPr>
          <w:rFonts w:ascii="Times New Roman" w:eastAsia="Times New Roman" w:hAnsi="Times New Roman"/>
          <w:color w:val="000000"/>
          <w:sz w:val="24"/>
          <w:szCs w:val="24"/>
        </w:rPr>
        <w:t>Прогнозируемый объем расходов на содержание Контрольно-счетной палаты и прогнозируемый объем расходов консолидированного бюджета устанавливается согласно данным Контрольно-счетной палаты, согласно приложения 1 к настоящему порядку.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tabs>
          <w:tab w:val="num" w:pos="16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sectPr w:rsidR="00BB5FBD" w:rsidRPr="00BB5FBD" w:rsidSect="00BB5FBD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2700"/>
    <w:multiLevelType w:val="hybridMultilevel"/>
    <w:tmpl w:val="C768901A"/>
    <w:lvl w:ilvl="0" w:tplc="13FAE61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86A8E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DC4"/>
    <w:rsid w:val="000655E4"/>
    <w:rsid w:val="00067480"/>
    <w:rsid w:val="000845FA"/>
    <w:rsid w:val="00090BF6"/>
    <w:rsid w:val="000E017D"/>
    <w:rsid w:val="000E54D0"/>
    <w:rsid w:val="00152798"/>
    <w:rsid w:val="00166128"/>
    <w:rsid w:val="001A6D8C"/>
    <w:rsid w:val="001D3BA7"/>
    <w:rsid w:val="001F717A"/>
    <w:rsid w:val="00235F17"/>
    <w:rsid w:val="00252D17"/>
    <w:rsid w:val="002D5860"/>
    <w:rsid w:val="002E1516"/>
    <w:rsid w:val="002E38C7"/>
    <w:rsid w:val="0030258B"/>
    <w:rsid w:val="00384F06"/>
    <w:rsid w:val="003B6E6A"/>
    <w:rsid w:val="00486D46"/>
    <w:rsid w:val="004C1616"/>
    <w:rsid w:val="00502F1A"/>
    <w:rsid w:val="005612AD"/>
    <w:rsid w:val="005A04A5"/>
    <w:rsid w:val="005A55EE"/>
    <w:rsid w:val="005B1C8C"/>
    <w:rsid w:val="005B373E"/>
    <w:rsid w:val="005E7468"/>
    <w:rsid w:val="00614469"/>
    <w:rsid w:val="006320F7"/>
    <w:rsid w:val="00655691"/>
    <w:rsid w:val="0069228B"/>
    <w:rsid w:val="006A2DE7"/>
    <w:rsid w:val="006E377D"/>
    <w:rsid w:val="007018FE"/>
    <w:rsid w:val="00711B86"/>
    <w:rsid w:val="00727AE7"/>
    <w:rsid w:val="00783B66"/>
    <w:rsid w:val="00797CC7"/>
    <w:rsid w:val="007C1AE2"/>
    <w:rsid w:val="008275AC"/>
    <w:rsid w:val="008276D4"/>
    <w:rsid w:val="008607BC"/>
    <w:rsid w:val="008D5DC4"/>
    <w:rsid w:val="00934DA5"/>
    <w:rsid w:val="009355A9"/>
    <w:rsid w:val="0094278F"/>
    <w:rsid w:val="009837C1"/>
    <w:rsid w:val="009C47C9"/>
    <w:rsid w:val="00A65ECE"/>
    <w:rsid w:val="00A858E3"/>
    <w:rsid w:val="00AD738A"/>
    <w:rsid w:val="00AE0B04"/>
    <w:rsid w:val="00AF47E2"/>
    <w:rsid w:val="00B446E8"/>
    <w:rsid w:val="00BB5FBD"/>
    <w:rsid w:val="00BD6DCE"/>
    <w:rsid w:val="00BE548A"/>
    <w:rsid w:val="00C14044"/>
    <w:rsid w:val="00C71471"/>
    <w:rsid w:val="00CD35D7"/>
    <w:rsid w:val="00CF6780"/>
    <w:rsid w:val="00CF786B"/>
    <w:rsid w:val="00D9561A"/>
    <w:rsid w:val="00DB75A1"/>
    <w:rsid w:val="00DE649D"/>
    <w:rsid w:val="00E05E24"/>
    <w:rsid w:val="00E4401C"/>
    <w:rsid w:val="00E52F1E"/>
    <w:rsid w:val="00E55913"/>
    <w:rsid w:val="00E66909"/>
    <w:rsid w:val="00E7085D"/>
    <w:rsid w:val="00E70C2D"/>
    <w:rsid w:val="00E94E4A"/>
    <w:rsid w:val="00ED31B9"/>
    <w:rsid w:val="00F81F35"/>
    <w:rsid w:val="00F87390"/>
    <w:rsid w:val="00FB636A"/>
    <w:rsid w:val="00FE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51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D6D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BD6D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51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D6D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BD6D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1B96E-56CB-49BA-995A-D27892426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007</cp:lastModifiedBy>
  <cp:revision>3</cp:revision>
  <cp:lastPrinted>2023-11-22T10:45:00Z</cp:lastPrinted>
  <dcterms:created xsi:type="dcterms:W3CDTF">2023-11-22T10:42:00Z</dcterms:created>
  <dcterms:modified xsi:type="dcterms:W3CDTF">2023-11-22T10:46:00Z</dcterms:modified>
</cp:coreProperties>
</file>